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28D" w:rsidRPr="000E4A08" w:rsidRDefault="000E4A08" w:rsidP="000E4A08">
      <w:pPr>
        <w:jc w:val="center"/>
        <w:rPr>
          <w:b/>
          <w:bCs/>
          <w:sz w:val="40"/>
          <w:szCs w:val="40"/>
          <w:rtl/>
        </w:rPr>
      </w:pPr>
      <w:r w:rsidRPr="000E4A08">
        <w:rPr>
          <w:rFonts w:hint="cs"/>
          <w:b/>
          <w:bCs/>
          <w:sz w:val="40"/>
          <w:szCs w:val="40"/>
          <w:rtl/>
        </w:rPr>
        <w:t>چارت کارشناسی ارشد ریاضیات و کاربردها- آنالیز</w:t>
      </w:r>
    </w:p>
    <w:p w:rsidR="000E4A08" w:rsidRDefault="000E4A08">
      <w:pPr>
        <w:rPr>
          <w:rtl/>
        </w:rPr>
      </w:pPr>
    </w:p>
    <w:tbl>
      <w:tblPr>
        <w:tblW w:w="9199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965"/>
        <w:gridCol w:w="2822"/>
        <w:gridCol w:w="1793"/>
        <w:gridCol w:w="1287"/>
      </w:tblGrid>
      <w:tr w:rsidR="000E4A08" w:rsidRPr="000E4A08" w:rsidTr="00E77502">
        <w:trPr>
          <w:trHeight w:val="462"/>
        </w:trPr>
        <w:tc>
          <w:tcPr>
            <w:tcW w:w="9199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اول</w:t>
            </w:r>
          </w:p>
        </w:tc>
      </w:tr>
      <w:tr w:rsidR="000E4A08" w:rsidRPr="000E4A08" w:rsidTr="000E4A08">
        <w:trPr>
          <w:trHeight w:val="766"/>
        </w:trPr>
        <w:tc>
          <w:tcPr>
            <w:tcW w:w="2332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28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0E4A08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140E25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6665B" w:rsidP="000E4A08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آناليز حقيقي1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7D57E2" w:rsidP="000E4A08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تخصصی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4A08" w:rsidRPr="007D57E2" w:rsidRDefault="007D57E2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0" w:right="3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1213290</w:t>
            </w:r>
          </w:p>
        </w:tc>
      </w:tr>
      <w:tr w:rsidR="007D57E2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06665B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خمينه ها 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تخصصی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1213367</w:t>
            </w:r>
          </w:p>
        </w:tc>
      </w:tr>
      <w:tr w:rsidR="007D57E2" w:rsidRPr="000E4A08" w:rsidTr="00E77502">
        <w:trPr>
          <w:trHeight w:val="438"/>
        </w:trPr>
        <w:tc>
          <w:tcPr>
            <w:tcW w:w="9199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اول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</w:t>
            </w:r>
            <w:r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467"/>
      </w:tblGrid>
      <w:tr w:rsidR="000E4A08" w:rsidRPr="000E4A08" w:rsidTr="007A59FD">
        <w:trPr>
          <w:trHeight w:val="367"/>
        </w:trPr>
        <w:tc>
          <w:tcPr>
            <w:tcW w:w="92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نیمسال دوم</w:t>
            </w:r>
            <w:r w:rsidRPr="000E4A08">
              <w:rPr>
                <w:rFonts w:ascii="B Titr" w:eastAsia="B Nazanin" w:hAnsi="B Nazanin" w:cs="B Nazanin" w:hint="cs"/>
                <w:color w:val="EE0000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</w:t>
            </w:r>
          </w:p>
        </w:tc>
      </w:tr>
      <w:tr w:rsidR="000E4A08" w:rsidRPr="000E4A08" w:rsidTr="007A59FD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46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آناليز حقيقي1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06665B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آناليز تابعي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1213133</w:t>
            </w:r>
          </w:p>
        </w:tc>
      </w:tr>
      <w:tr w:rsidR="007D57E2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/>
                <w:spacing w:val="-10"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خمينه ها 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1213376</w:t>
            </w:r>
          </w:p>
        </w:tc>
      </w:tr>
      <w:tr w:rsidR="007D57E2" w:rsidRPr="000E4A08" w:rsidTr="007A59FD">
        <w:trPr>
          <w:trHeight w:val="243"/>
        </w:trPr>
        <w:tc>
          <w:tcPr>
            <w:tcW w:w="9215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مجموع واحد های نیمسال دوم :  </w:t>
            </w:r>
            <w:r w:rsidR="00140E25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 واحد </w:t>
            </w:r>
          </w:p>
        </w:tc>
      </w:tr>
    </w:tbl>
    <w:p w:rsidR="000E4A08" w:rsidRP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0E4A08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سوم</w:t>
            </w:r>
          </w:p>
        </w:tc>
      </w:tr>
      <w:tr w:rsidR="000E4A08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جبر پيشرفته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12131314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آناليز تابعي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7D57E2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فضاهاي تابعي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1213368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140E25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140E25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پایان نامه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0E25" w:rsidRPr="00140E25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140E25" w:rsidP="00140E25">
      <w:pPr>
        <w:tabs>
          <w:tab w:val="left" w:pos="5036"/>
        </w:tabs>
        <w:rPr>
          <w:rtl/>
        </w:rPr>
      </w:pPr>
      <w:r>
        <w:rPr>
          <w:rtl/>
        </w:rPr>
        <w:tab/>
      </w: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7D57E2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چهارم</w:t>
            </w:r>
          </w:p>
        </w:tc>
      </w:tr>
      <w:tr w:rsidR="007D57E2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7D57E2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پایان نامه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</w:t>
            </w:r>
            <w:r w:rsidR="00140E25"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7D57E2" w:rsidP="00773B25">
      <w:pPr>
        <w:rPr>
          <w:rtl/>
        </w:rPr>
      </w:pPr>
    </w:p>
    <w:sectPr w:rsidR="007D57E2" w:rsidSect="003F6779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26A" w:rsidRDefault="00E4626A" w:rsidP="000E4A08">
      <w:pPr>
        <w:spacing w:after="0" w:line="240" w:lineRule="auto"/>
      </w:pPr>
      <w:r>
        <w:separator/>
      </w:r>
    </w:p>
  </w:endnote>
  <w:endnote w:type="continuationSeparator" w:id="0">
    <w:p w:rsidR="00E4626A" w:rsidRDefault="00E4626A" w:rsidP="000E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26A" w:rsidRDefault="00E4626A" w:rsidP="000E4A08">
      <w:pPr>
        <w:spacing w:after="0" w:line="240" w:lineRule="auto"/>
      </w:pPr>
      <w:r>
        <w:separator/>
      </w:r>
    </w:p>
  </w:footnote>
  <w:footnote w:type="continuationSeparator" w:id="0">
    <w:p w:rsidR="00E4626A" w:rsidRDefault="00E4626A" w:rsidP="000E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A08" w:rsidRDefault="000E4A08">
    <w:pPr>
      <w:pStyle w:val="Header"/>
      <w:rPr>
        <w:rtl/>
      </w:rPr>
    </w:pPr>
  </w:p>
  <w:p w:rsidR="000E4A08" w:rsidRDefault="000E4A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08"/>
    <w:rsid w:val="0005376A"/>
    <w:rsid w:val="0006665B"/>
    <w:rsid w:val="000E4A08"/>
    <w:rsid w:val="00140E25"/>
    <w:rsid w:val="002167F7"/>
    <w:rsid w:val="0038128D"/>
    <w:rsid w:val="003F6779"/>
    <w:rsid w:val="005D6E26"/>
    <w:rsid w:val="00700535"/>
    <w:rsid w:val="00773B25"/>
    <w:rsid w:val="007A59FD"/>
    <w:rsid w:val="007D57E2"/>
    <w:rsid w:val="00902001"/>
    <w:rsid w:val="00924E0C"/>
    <w:rsid w:val="00CF1195"/>
    <w:rsid w:val="00E4626A"/>
    <w:rsid w:val="00F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5:chartTrackingRefBased/>
  <w15:docId w15:val="{09BFFD84-1960-415B-A050-B489BBE4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E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A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A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A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A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A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A08"/>
  </w:style>
  <w:style w:type="paragraph" w:styleId="Footer">
    <w:name w:val="footer"/>
    <w:basedOn w:val="Normal"/>
    <w:link w:val="Foot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541A-7953-40B1-AA53-D7C52A30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2026-02-02T05:44:00Z</dcterms:created>
  <dcterms:modified xsi:type="dcterms:W3CDTF">2026-02-02T07:03:00Z</dcterms:modified>
</cp:coreProperties>
</file>