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937"/>
        <w:gridCol w:w="2740"/>
        <w:gridCol w:w="1741"/>
        <w:gridCol w:w="1249"/>
      </w:tblGrid>
      <w:tr w:rsidR="00126167" w:rsidRPr="00BC1A3C" w:rsidTr="00FB0BE3">
        <w:trPr>
          <w:trHeight w:val="426"/>
        </w:trPr>
        <w:tc>
          <w:tcPr>
            <w:tcW w:w="8931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اول</w:t>
            </w:r>
          </w:p>
        </w:tc>
      </w:tr>
      <w:tr w:rsidR="00887620" w:rsidRPr="00BC1A3C" w:rsidTr="00FB0BE3">
        <w:trPr>
          <w:trHeight w:val="706"/>
        </w:trPr>
        <w:tc>
          <w:tcPr>
            <w:tcW w:w="2264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0" w:right="3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1213030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121307</w:t>
            </w:r>
            <w:r w:rsidR="00D04008"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1213323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فیزیک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1213324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D04008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آز- فیزیک پایه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1214031</w:t>
            </w:r>
          </w:p>
        </w:tc>
      </w:tr>
      <w:tr w:rsidR="00887620" w:rsidRPr="00BC1A3C" w:rsidTr="00FB0BE3">
        <w:trPr>
          <w:trHeight w:val="277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E840DA" w:rsidP="00CE762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دروس عمومی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E840DA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887620" w:rsidRPr="00BC1A3C" w:rsidTr="00FB0BE3">
        <w:trPr>
          <w:trHeight w:val="404"/>
        </w:trPr>
        <w:tc>
          <w:tcPr>
            <w:tcW w:w="8931" w:type="dxa"/>
            <w:gridSpan w:val="5"/>
            <w:tcBorders>
              <w:top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81797C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اول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 </w:t>
            </w:r>
            <w:r w:rsidR="00E840DA" w:rsidRPr="00BC1A3C">
              <w:rPr>
                <w:rFonts w:hint="cs"/>
                <w:w w:val="98"/>
                <w:sz w:val="24"/>
                <w:szCs w:val="24"/>
                <w:rtl/>
              </w:rPr>
              <w:t>15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38128D" w:rsidRPr="00BC1A3C" w:rsidRDefault="0038128D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  <w:rtl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993"/>
        <w:gridCol w:w="2499"/>
        <w:gridCol w:w="1862"/>
        <w:gridCol w:w="1192"/>
      </w:tblGrid>
      <w:tr w:rsidR="00126167" w:rsidRPr="00BC1A3C" w:rsidTr="00FB0BE3">
        <w:trPr>
          <w:trHeight w:val="367"/>
        </w:trPr>
        <w:tc>
          <w:tcPr>
            <w:tcW w:w="8940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نیمسال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دوم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                </w:t>
            </w:r>
          </w:p>
        </w:tc>
      </w:tr>
      <w:tr w:rsidR="00126167" w:rsidRPr="00BC1A3C" w:rsidTr="00FB0BE3">
        <w:trPr>
          <w:trHeight w:val="606"/>
        </w:trPr>
        <w:tc>
          <w:tcPr>
            <w:tcW w:w="2394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192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1213032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آمار و احتمال مقدماتی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1213186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آزمایشگاه ریاضی </w:t>
            </w:r>
            <w:r w:rsidR="00D04008" w:rsidRPr="00BC1A3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>1213325</w:t>
            </w:r>
          </w:p>
        </w:tc>
      </w:tr>
      <w:tr w:rsidR="00E161A1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برنامه سازی پیشرفته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fa-IR"/>
              </w:rPr>
              <w:t>1213320</w:t>
            </w:r>
          </w:p>
        </w:tc>
      </w:tr>
      <w:tr w:rsidR="00E161A1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81797C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101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fa-IR"/>
              </w:rPr>
              <w:t>1213328</w:t>
            </w:r>
          </w:p>
        </w:tc>
      </w:tr>
      <w:tr w:rsidR="00E161A1" w:rsidRPr="00BC1A3C" w:rsidTr="00FB0BE3">
        <w:trPr>
          <w:trHeight w:val="239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29" w:right="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دروس عمومی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61A1" w:rsidRPr="00BC1A3C" w:rsidTr="00FB0BE3">
        <w:trPr>
          <w:trHeight w:val="243"/>
        </w:trPr>
        <w:tc>
          <w:tcPr>
            <w:tcW w:w="8940" w:type="dxa"/>
            <w:gridSpan w:val="5"/>
            <w:tcBorders>
              <w:top w:val="single" w:sz="6" w:space="0" w:color="000000"/>
            </w:tcBorders>
          </w:tcPr>
          <w:p w:rsidR="00E161A1" w:rsidRPr="00BC1A3C" w:rsidRDefault="0081797C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 xml:space="preserve">مجموع واحد های نیمسال دوم :  17 واحد 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page" w:tblpX="1161" w:tblpY="169"/>
        <w:tblW w:w="894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281"/>
      </w:tblGrid>
      <w:tr w:rsidR="00CE7629" w:rsidRPr="00BC1A3C" w:rsidTr="00FB0BE3">
        <w:trPr>
          <w:trHeight w:val="404"/>
        </w:trPr>
        <w:tc>
          <w:tcPr>
            <w:tcW w:w="8942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CE7629" w:rsidRPr="00BC1A3C" w:rsidRDefault="00CE7629" w:rsidP="00FB0BE3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   </w:t>
            </w:r>
            <w:r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سوم</w:t>
            </w:r>
          </w:p>
        </w:tc>
      </w:tr>
      <w:tr w:rsidR="00CE7629" w:rsidRPr="00BC1A3C" w:rsidTr="00FB0BE3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81" w:type="dxa"/>
            <w:tcBorders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معادلات دیفرانسیل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1213072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ریاضی عمومی 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1213322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آزمایشگاه ریاضی 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1213326</w:t>
            </w:r>
          </w:p>
        </w:tc>
      </w:tr>
      <w:tr w:rsidR="00CE7629" w:rsidRPr="00BC1A3C" w:rsidTr="00FB0BE3">
        <w:trPr>
          <w:trHeight w:val="861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1-مبانی ریاضی مقدماتی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مبانی ماتریس ها و جبر خطی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1213327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مبانی ترکیبیات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1213334</w:t>
            </w:r>
          </w:p>
        </w:tc>
      </w:tr>
      <w:tr w:rsidR="00CE7629" w:rsidRPr="00BC1A3C" w:rsidTr="00FB0BE3">
        <w:trPr>
          <w:trHeight w:val="263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2C7302" w:rsidP="00FB0BE3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دروس عمومی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326"/>
        </w:trPr>
        <w:tc>
          <w:tcPr>
            <w:tcW w:w="8942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3F25A6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سوم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2C7302">
              <w:rPr>
                <w:w w:val="98"/>
                <w:sz w:val="24"/>
                <w:szCs w:val="24"/>
              </w:rPr>
              <w:t>19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019"/>
        <w:gridCol w:w="2562"/>
        <w:gridCol w:w="1909"/>
        <w:gridCol w:w="1217"/>
      </w:tblGrid>
      <w:tr w:rsidR="00126167" w:rsidRPr="00BC1A3C" w:rsidTr="00FB0BE3">
        <w:trPr>
          <w:trHeight w:val="667"/>
        </w:trPr>
        <w:tc>
          <w:tcPr>
            <w:tcW w:w="895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lastRenderedPageBreak/>
              <w:t xml:space="preserve">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چهارم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 </w:t>
            </w:r>
          </w:p>
        </w:tc>
      </w:tr>
      <w:tr w:rsidR="00126167" w:rsidRPr="00BC1A3C" w:rsidTr="00FB0BE3">
        <w:trPr>
          <w:trHeight w:val="1101"/>
        </w:trPr>
        <w:tc>
          <w:tcPr>
            <w:tcW w:w="2249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17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ریاضی عمومی1 </w:t>
            </w: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Pr="00BC1A3C">
              <w:rPr>
                <w:rFonts w:hint="cs"/>
                <w:sz w:val="24"/>
                <w:szCs w:val="24"/>
                <w:rtl/>
              </w:rPr>
              <w:t xml:space="preserve"> 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آنالیز ریاضی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1213329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جبر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1213331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 w:right="1"/>
              <w:jc w:val="center"/>
              <w:rPr>
                <w:rFonts w:ascii="Cambria" w:hAnsi="Cambria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هندسه دیفرانسیل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</w:t>
            </w:r>
            <w:r w:rsidR="00C5509F"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2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ترکیبیات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گراف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</w:t>
            </w:r>
            <w:r w:rsidR="00C5509F"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340</w:t>
            </w:r>
          </w:p>
        </w:tc>
      </w:tr>
      <w:tr w:rsidR="00126167" w:rsidRPr="00BC1A3C" w:rsidTr="00FB0BE3">
        <w:trPr>
          <w:trHeight w:val="435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442"/>
        </w:trPr>
        <w:tc>
          <w:tcPr>
            <w:tcW w:w="8956" w:type="dxa"/>
            <w:gridSpan w:val="5"/>
            <w:tcBorders>
              <w:top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E97CE7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چهارم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E97CE7" w:rsidRPr="00BC1A3C">
              <w:rPr>
                <w:rFonts w:hint="cs"/>
                <w:spacing w:val="35"/>
                <w:sz w:val="24"/>
                <w:szCs w:val="24"/>
                <w:rtl/>
              </w:rPr>
              <w:t>18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012"/>
        <w:gridCol w:w="2544"/>
        <w:gridCol w:w="1896"/>
        <w:gridCol w:w="1209"/>
      </w:tblGrid>
      <w:tr w:rsidR="00126167" w:rsidRPr="00BC1A3C" w:rsidTr="00FB0BE3">
        <w:trPr>
          <w:trHeight w:val="380"/>
        </w:trPr>
        <w:tc>
          <w:tcPr>
            <w:tcW w:w="889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ﭘﻨﺠﻢ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</w:t>
            </w:r>
          </w:p>
        </w:tc>
      </w:tr>
      <w:tr w:rsidR="00126167" w:rsidRPr="00BC1A3C" w:rsidTr="00FB0BE3">
        <w:trPr>
          <w:trHeight w:val="627"/>
        </w:trPr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324C0A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مبانی جبر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جبر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1213020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زبان تخصصی ریاضی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1213045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right="1"/>
              <w:jc w:val="center"/>
              <w:rPr>
                <w:rFonts w:ascii="Cambria" w:hAnsi="Cambria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آنالیز ریاضی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1213333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1-آمار و احتمال مقدماتی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احتمال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1213336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 w:right="3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علوم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اعداد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1213339</w:t>
            </w:r>
          </w:p>
        </w:tc>
      </w:tr>
      <w:tr w:rsidR="00126167" w:rsidRPr="00BC1A3C" w:rsidTr="00FB0BE3">
        <w:trPr>
          <w:trHeight w:val="247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2C7302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51"/>
        </w:trPr>
        <w:tc>
          <w:tcPr>
            <w:tcW w:w="8896" w:type="dxa"/>
            <w:gridSpan w:val="5"/>
            <w:tcBorders>
              <w:top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ﭘﻨﺠﻢ</w:t>
            </w:r>
            <w:r w:rsidR="00324C0A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2C7302">
              <w:rPr>
                <w:rFonts w:hint="cs"/>
                <w:spacing w:val="35"/>
                <w:sz w:val="24"/>
                <w:szCs w:val="24"/>
                <w:rtl/>
              </w:rPr>
              <w:t>20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6310D4" w:rsidRPr="00BC1A3C" w:rsidRDefault="006310D4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026"/>
        <w:gridCol w:w="2579"/>
        <w:gridCol w:w="1923"/>
        <w:gridCol w:w="1225"/>
      </w:tblGrid>
      <w:tr w:rsidR="00126167" w:rsidRPr="00BC1A3C" w:rsidTr="00FB0BE3">
        <w:trPr>
          <w:trHeight w:val="414"/>
        </w:trPr>
        <w:tc>
          <w:tcPr>
            <w:tcW w:w="9015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ششم</w:t>
            </w:r>
          </w:p>
        </w:tc>
      </w:tr>
      <w:tr w:rsidR="00126167" w:rsidRPr="00BC1A3C" w:rsidTr="00FB0BE3">
        <w:trPr>
          <w:trHeight w:val="684"/>
        </w:trPr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25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ماتریس ها و جبر خطی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تحقیق در عملیات 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1213020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E7629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توپولوژِ ی عمومی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1213045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E7629" w:rsidP="00CE7629">
            <w:pPr>
              <w:pStyle w:val="TableParagraph"/>
              <w:ind w:left="29" w:right="1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1-مبانی علوم ریاضی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آنالیز</w:t>
            </w:r>
            <w:r w:rsidR="00F159AD" w:rsidRPr="00BC1A3C">
              <w:rPr>
                <w:rFonts w:hint="cs"/>
                <w:sz w:val="24"/>
                <w:szCs w:val="24"/>
                <w:rtl/>
              </w:rPr>
              <w:t>عددی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BC1A3C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fa-IR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1213330</w:t>
            </w:r>
          </w:p>
        </w:tc>
      </w:tr>
      <w:tr w:rsidR="00BC1A3C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 مبانی کامپیوتر و برنامه سازی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نرم افزار ریاضی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1213336</w:t>
            </w:r>
          </w:p>
        </w:tc>
      </w:tr>
      <w:tr w:rsidR="00BC1A3C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معادلات دیفرانسیل جزئی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1213339</w:t>
            </w:r>
          </w:p>
        </w:tc>
      </w:tr>
      <w:tr w:rsidR="00BC1A3C" w:rsidRPr="00BC1A3C" w:rsidTr="00FB0BE3">
        <w:trPr>
          <w:trHeight w:val="270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BC1A3C" w:rsidRPr="00BC1A3C" w:rsidTr="00FB0BE3">
        <w:trPr>
          <w:trHeight w:val="274"/>
        </w:trPr>
        <w:tc>
          <w:tcPr>
            <w:tcW w:w="9015" w:type="dxa"/>
            <w:gridSpan w:val="5"/>
            <w:tcBorders>
              <w:top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ﭘﻨﺠﻢ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 </w:t>
            </w:r>
            <w:r>
              <w:rPr>
                <w:w w:val="98"/>
                <w:sz w:val="24"/>
                <w:szCs w:val="24"/>
              </w:rPr>
              <w:t>19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  <w:rtl/>
        </w:rPr>
      </w:pPr>
    </w:p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126167" w:rsidRPr="00BC1A3C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lastRenderedPageBreak/>
              <w:t xml:space="preserve">    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هفتم</w:t>
            </w:r>
          </w:p>
        </w:tc>
      </w:tr>
      <w:tr w:rsidR="00126167" w:rsidRPr="00BC1A3C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A4162" w:rsidP="008A4162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معادلات دیفرانسیل -آنالیز ریاضی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8A4162" w:rsidRDefault="008A4162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5E2E62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معادلات دیفرانسیل عادی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FB125D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FB125D" w:rsidRDefault="00FB125D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1213338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8A4162" w:rsidRDefault="008A4162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تحقیق در عملیات 1-مبانی ترکیبیات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C60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5E2E62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مقدمه ای بر نظریه بازی ها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A4162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تخصصی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8A4162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spacing w:val="-2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  <w:t>1213399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B11773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4112EC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درس اختیاری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B11773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تخصصی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11773" w:rsidRDefault="00126167" w:rsidP="00CE762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1C6067">
              <w:rPr>
                <w:rFonts w:hint="cs"/>
                <w:w w:val="98"/>
                <w:sz w:val="24"/>
                <w:szCs w:val="24"/>
                <w:rtl/>
              </w:rPr>
              <w:t>هفتم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8675A4">
              <w:rPr>
                <w:rFonts w:hint="cs"/>
                <w:spacing w:val="35"/>
                <w:sz w:val="24"/>
                <w:szCs w:val="24"/>
                <w:rtl/>
              </w:rPr>
              <w:t>17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</w:p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w w:val="98"/>
                <w:sz w:val="24"/>
                <w:szCs w:val="24"/>
                <w:rtl/>
              </w:rPr>
            </w:pP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6310D4" w:rsidRPr="00BC1A3C" w:rsidRDefault="006310D4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CE7629" w:rsidRPr="00BC1A3C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CE7629" w:rsidRPr="00BC1A3C" w:rsidRDefault="00CE7629" w:rsidP="00D13FF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Theme="minorHAnsi" w:hAnsiTheme="minorHAnsi"/>
                <w:color w:val="EE0000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  </w:t>
            </w:r>
            <w:r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Pr="00BC1A3C">
              <w:rPr>
                <w:rFonts w:asciiTheme="minorHAnsi" w:hAnsiTheme="minorHAnsi" w:hint="cs"/>
                <w:color w:val="EE0000"/>
                <w:spacing w:val="6"/>
                <w:sz w:val="24"/>
                <w:szCs w:val="24"/>
                <w:rtl/>
                <w:lang w:bidi="fa-IR"/>
              </w:rPr>
              <w:t xml:space="preserve">هشتم </w:t>
            </w:r>
          </w:p>
        </w:tc>
      </w:tr>
      <w:tr w:rsidR="00CE7629" w:rsidRPr="00BC1A3C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تحقیق در عملیات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5E2E62" w:rsidP="00D13FF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بهینه سازی غیر خطی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تحصصی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101" w:right="2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1213342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1C6067" w:rsidRDefault="001C6067" w:rsidP="001C6067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مبانی ماتریس ها و جبر خطی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 مبانی آنالیز عددی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5E2E62" w:rsidP="00D13FF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جبر خطی عددی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101" w:right="2"/>
              <w:jc w:val="center"/>
              <w:rPr>
                <w:rFonts w:asciiTheme="minorHAnsi" w:hAnsiTheme="minorHAnsi"/>
                <w:spacing w:val="-2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  <w:t>1213335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1C6067" w:rsidRDefault="001C6067" w:rsidP="001C6067">
            <w:pPr>
              <w:pStyle w:val="TableParagraph"/>
              <w:ind w:left="29" w:right="1"/>
              <w:jc w:val="left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2- احتمال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F36F72" w:rsidP="004112EC">
            <w:pPr>
              <w:pStyle w:val="TableParagraph"/>
              <w:bidi/>
              <w:ind w:left="789"/>
              <w:jc w:val="left"/>
              <w:rPr>
                <w:sz w:val="24"/>
                <w:szCs w:val="24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فرآیند های تصادفی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1C6067" w:rsidRDefault="001C6067" w:rsidP="00D13FF9">
            <w:pPr>
              <w:pStyle w:val="TableParagraph"/>
              <w:ind w:left="101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1213337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B11773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دروس</w:t>
            </w:r>
            <w:r w:rsidR="00B11773">
              <w:rPr>
                <w:rFonts w:hint="cs"/>
                <w:sz w:val="24"/>
                <w:szCs w:val="24"/>
                <w:rtl/>
              </w:rPr>
              <w:t xml:space="preserve"> اختیاری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B11773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11773" w:rsidRDefault="00CE7629" w:rsidP="00D13FF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1C6067">
              <w:rPr>
                <w:rFonts w:hint="cs"/>
                <w:w w:val="98"/>
                <w:sz w:val="24"/>
                <w:szCs w:val="24"/>
                <w:rtl/>
              </w:rPr>
              <w:t>هشتم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B11773">
              <w:rPr>
                <w:rFonts w:hint="cs"/>
                <w:spacing w:val="35"/>
                <w:sz w:val="24"/>
                <w:szCs w:val="24"/>
                <w:rtl/>
                <w:lang w:bidi="fa-IR"/>
              </w:rPr>
              <w:t>15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</w:p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w w:val="98"/>
                <w:sz w:val="24"/>
                <w:szCs w:val="24"/>
                <w:rtl/>
              </w:rPr>
            </w:pPr>
          </w:p>
        </w:tc>
      </w:tr>
    </w:tbl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sectPr w:rsidR="00CE7629" w:rsidRPr="00BC1A3C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082" w:rsidRDefault="00E37082" w:rsidP="00126167">
      <w:r>
        <w:separator/>
      </w:r>
    </w:p>
  </w:endnote>
  <w:endnote w:type="continuationSeparator" w:id="0">
    <w:p w:rsidR="00E37082" w:rsidRDefault="00E37082" w:rsidP="0012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082" w:rsidRDefault="00E37082" w:rsidP="00126167">
      <w:r>
        <w:separator/>
      </w:r>
    </w:p>
  </w:footnote>
  <w:footnote w:type="continuationSeparator" w:id="0">
    <w:p w:rsidR="00E37082" w:rsidRDefault="00E37082" w:rsidP="0012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67"/>
    <w:rsid w:val="000A5297"/>
    <w:rsid w:val="00126167"/>
    <w:rsid w:val="00160436"/>
    <w:rsid w:val="00164322"/>
    <w:rsid w:val="0019632F"/>
    <w:rsid w:val="001C6067"/>
    <w:rsid w:val="001F3820"/>
    <w:rsid w:val="002149F3"/>
    <w:rsid w:val="00222DC9"/>
    <w:rsid w:val="0023342B"/>
    <w:rsid w:val="00247812"/>
    <w:rsid w:val="002C7302"/>
    <w:rsid w:val="002D0AF4"/>
    <w:rsid w:val="00310879"/>
    <w:rsid w:val="00324C0A"/>
    <w:rsid w:val="00376EF7"/>
    <w:rsid w:val="0038128D"/>
    <w:rsid w:val="003C26D3"/>
    <w:rsid w:val="003C7D11"/>
    <w:rsid w:val="003E5B11"/>
    <w:rsid w:val="003F25A6"/>
    <w:rsid w:val="003F6779"/>
    <w:rsid w:val="004112EC"/>
    <w:rsid w:val="00422F0C"/>
    <w:rsid w:val="004B12F0"/>
    <w:rsid w:val="004B4CB4"/>
    <w:rsid w:val="005617D7"/>
    <w:rsid w:val="005E2E62"/>
    <w:rsid w:val="006310D4"/>
    <w:rsid w:val="006B4937"/>
    <w:rsid w:val="00762BE3"/>
    <w:rsid w:val="007C0416"/>
    <w:rsid w:val="0081797C"/>
    <w:rsid w:val="00822647"/>
    <w:rsid w:val="008675A4"/>
    <w:rsid w:val="00873A0F"/>
    <w:rsid w:val="00886617"/>
    <w:rsid w:val="00887620"/>
    <w:rsid w:val="008A4162"/>
    <w:rsid w:val="008B0B6B"/>
    <w:rsid w:val="00924E0C"/>
    <w:rsid w:val="0093676F"/>
    <w:rsid w:val="009E4F15"/>
    <w:rsid w:val="00A50F27"/>
    <w:rsid w:val="00A7538F"/>
    <w:rsid w:val="00AE4D6D"/>
    <w:rsid w:val="00B11773"/>
    <w:rsid w:val="00B321DB"/>
    <w:rsid w:val="00BC1A3C"/>
    <w:rsid w:val="00C36E6A"/>
    <w:rsid w:val="00C5509F"/>
    <w:rsid w:val="00CC30D8"/>
    <w:rsid w:val="00CE7629"/>
    <w:rsid w:val="00D04008"/>
    <w:rsid w:val="00DF774E"/>
    <w:rsid w:val="00E161A1"/>
    <w:rsid w:val="00E34663"/>
    <w:rsid w:val="00E37082"/>
    <w:rsid w:val="00E63BDD"/>
    <w:rsid w:val="00E840DA"/>
    <w:rsid w:val="00E97CE7"/>
    <w:rsid w:val="00F159AD"/>
    <w:rsid w:val="00F36F72"/>
    <w:rsid w:val="00F55D46"/>
    <w:rsid w:val="00FB0BE3"/>
    <w:rsid w:val="00FB0D35"/>
    <w:rsid w:val="00FB125D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EA2A16"/>
  <w15:chartTrackingRefBased/>
  <w15:docId w15:val="{B84B3C88-25DB-47F7-A5A5-8C0EEDF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67"/>
    <w:pPr>
      <w:widowControl w:val="0"/>
      <w:autoSpaceDE w:val="0"/>
      <w:autoSpaceDN w:val="0"/>
      <w:spacing w:after="0" w:line="240" w:lineRule="auto"/>
    </w:pPr>
    <w:rPr>
      <w:rFonts w:ascii="B Nazanin" w:eastAsia="B Nazanin" w:hAnsi="B Nazanin" w:cs="B Nazani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167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167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167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167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167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1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16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6167"/>
    <w:pPr>
      <w:spacing w:line="234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2026-01-12T11:37:00Z</dcterms:created>
  <dcterms:modified xsi:type="dcterms:W3CDTF">2026-01-25T08:22:00Z</dcterms:modified>
</cp:coreProperties>
</file>